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66F33E58"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8C7FF2" w:rsidRPr="008C7FF2">
        <w:rPr>
          <w:rFonts w:asciiTheme="minorHAnsi" w:hAnsiTheme="minorHAnsi" w:cstheme="minorHAnsi"/>
          <w:sz w:val="20"/>
          <w:szCs w:val="20"/>
        </w:rPr>
        <w:t xml:space="preserve">KOVYST, </w:t>
      </w:r>
      <w:r w:rsidR="008C7FF2" w:rsidRPr="008C7FF2">
        <w:rPr>
          <w:rFonts w:asciiTheme="minorHAnsi" w:hAnsiTheme="minorHAnsi" w:cstheme="minorHAnsi"/>
          <w:sz w:val="20"/>
          <w:szCs w:val="20"/>
        </w:rPr>
        <w:t>Nedachlebice 219</w:t>
      </w:r>
      <w:r w:rsidR="008C7FF2" w:rsidRPr="008C7FF2">
        <w:rPr>
          <w:rFonts w:asciiTheme="minorHAnsi" w:hAnsiTheme="minorHAnsi" w:cstheme="minorHAnsi"/>
          <w:sz w:val="20"/>
          <w:szCs w:val="20"/>
        </w:rPr>
        <w:t xml:space="preserve">, </w:t>
      </w:r>
      <w:r w:rsidR="008C7FF2" w:rsidRPr="008C7FF2">
        <w:rPr>
          <w:rFonts w:asciiTheme="minorHAnsi" w:hAnsiTheme="minorHAnsi" w:cstheme="minorHAnsi"/>
          <w:sz w:val="20"/>
          <w:szCs w:val="20"/>
        </w:rPr>
        <w:t>687 12 Bílovice u Uherského Hradiště</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3FCD488F"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w:t>
      </w:r>
      <w:hyperlink r:id="rId4" w:history="1">
        <w:r w:rsidR="008C7FF2" w:rsidRPr="003F755C">
          <w:rPr>
            <w:rStyle w:val="Hypertextovodkaz"/>
            <w:rFonts w:ascii="Calibri" w:eastAsia="Calibri" w:hAnsi="Calibri" w:cs="Calibri"/>
            <w:sz w:val="20"/>
            <w:szCs w:val="20"/>
          </w:rPr>
          <w:t>www.medistyle.cz</w:t>
        </w:r>
      </w:hyperlink>
      <w:r w:rsidR="008C7FF2">
        <w:rPr>
          <w:rFonts w:ascii="Calibri" w:eastAsia="Calibri" w:hAnsi="Calibri" w:cs="Calibri"/>
          <w:sz w:val="20"/>
          <w:szCs w:val="20"/>
        </w:rPr>
        <w:t xml:space="preserve"> </w:t>
      </w:r>
      <w:r w:rsidRPr="65D8E472">
        <w:rPr>
          <w:rFonts w:ascii="Calibri" w:eastAsia="Calibri" w:hAnsi="Calibri" w:cs="Calibri"/>
          <w:sz w:val="20"/>
          <w:szCs w:val="20"/>
        </w:rPr>
        <w:t xml:space="preserve">společnosti </w:t>
      </w:r>
      <w:r w:rsidR="008C7FF2" w:rsidRPr="008C7FF2">
        <w:rPr>
          <w:rFonts w:asciiTheme="minorHAnsi" w:hAnsiTheme="minorHAnsi" w:cstheme="minorBidi"/>
          <w:b/>
          <w:bCs/>
          <w:sz w:val="20"/>
          <w:szCs w:val="20"/>
        </w:rPr>
        <w:t>KOVYST, spol. s r.o.</w:t>
      </w:r>
      <w:r w:rsidR="008C7FF2" w:rsidRPr="008C7FF2">
        <w:rPr>
          <w:rFonts w:asciiTheme="minorHAnsi" w:hAnsiTheme="minorHAnsi" w:cstheme="minorBidi"/>
          <w:b/>
          <w:bCs/>
          <w:sz w:val="20"/>
          <w:szCs w:val="20"/>
        </w:rPr>
        <w:t xml:space="preserve"> </w:t>
      </w:r>
      <w:r w:rsidRPr="65D8E472">
        <w:rPr>
          <w:rFonts w:ascii="Calibri" w:eastAsia="Calibri" w:hAnsi="Calibri" w:cs="Calibri"/>
          <w:sz w:val="20"/>
          <w:szCs w:val="20"/>
        </w:rPr>
        <w:t>(„</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677F13"/>
    <w:rsid w:val="008C7FF2"/>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8C7FF2"/>
    <w:rPr>
      <w:color w:val="0563C1" w:themeColor="hyperlink"/>
      <w:u w:val="single"/>
    </w:rPr>
  </w:style>
  <w:style w:type="character" w:styleId="Nevyeenzmnka">
    <w:name w:val="Unresolved Mention"/>
    <w:basedOn w:val="Standardnpsmoodstavce"/>
    <w:uiPriority w:val="99"/>
    <w:semiHidden/>
    <w:unhideWhenUsed/>
    <w:rsid w:val="008C7F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98369">
      <w:bodyDiv w:val="1"/>
      <w:marLeft w:val="0"/>
      <w:marRight w:val="0"/>
      <w:marTop w:val="0"/>
      <w:marBottom w:val="0"/>
      <w:divBdr>
        <w:top w:val="none" w:sz="0" w:space="0" w:color="auto"/>
        <w:left w:val="none" w:sz="0" w:space="0" w:color="auto"/>
        <w:bottom w:val="none" w:sz="0" w:space="0" w:color="auto"/>
        <w:right w:val="none" w:sz="0" w:space="0" w:color="auto"/>
      </w:divBdr>
    </w:div>
    <w:div w:id="347603533">
      <w:bodyDiv w:val="1"/>
      <w:marLeft w:val="0"/>
      <w:marRight w:val="0"/>
      <w:marTop w:val="0"/>
      <w:marBottom w:val="0"/>
      <w:divBdr>
        <w:top w:val="none" w:sz="0" w:space="0" w:color="auto"/>
        <w:left w:val="none" w:sz="0" w:space="0" w:color="auto"/>
        <w:bottom w:val="none" w:sz="0" w:space="0" w:color="auto"/>
        <w:right w:val="none" w:sz="0" w:space="0" w:color="auto"/>
      </w:divBdr>
    </w:div>
    <w:div w:id="894926154">
      <w:bodyDiv w:val="1"/>
      <w:marLeft w:val="0"/>
      <w:marRight w:val="0"/>
      <w:marTop w:val="0"/>
      <w:marBottom w:val="0"/>
      <w:divBdr>
        <w:top w:val="none" w:sz="0" w:space="0" w:color="auto"/>
        <w:left w:val="none" w:sz="0" w:space="0" w:color="auto"/>
        <w:bottom w:val="none" w:sz="0" w:space="0" w:color="auto"/>
        <w:right w:val="none" w:sz="0" w:space="0" w:color="auto"/>
      </w:divBdr>
      <w:divsChild>
        <w:div w:id="900795598">
          <w:marLeft w:val="0"/>
          <w:marRight w:val="0"/>
          <w:marTop w:val="0"/>
          <w:marBottom w:val="0"/>
          <w:divBdr>
            <w:top w:val="none" w:sz="0" w:space="0" w:color="auto"/>
            <w:left w:val="none" w:sz="0" w:space="0" w:color="auto"/>
            <w:bottom w:val="none" w:sz="0" w:space="0" w:color="auto"/>
            <w:right w:val="none" w:sz="0" w:space="0" w:color="auto"/>
          </w:divBdr>
          <w:divsChild>
            <w:div w:id="1191532082">
              <w:marLeft w:val="0"/>
              <w:marRight w:val="0"/>
              <w:marTop w:val="0"/>
              <w:marBottom w:val="480"/>
              <w:divBdr>
                <w:top w:val="single" w:sz="6" w:space="0" w:color="D0D0D0"/>
                <w:left w:val="single" w:sz="6" w:space="0" w:color="D0D0D0"/>
                <w:bottom w:val="single" w:sz="6" w:space="0" w:color="D0D0D0"/>
                <w:right w:val="single" w:sz="6" w:space="0" w:color="D0D0D0"/>
              </w:divBdr>
              <w:divsChild>
                <w:div w:id="1429885092">
                  <w:marLeft w:val="0"/>
                  <w:marRight w:val="0"/>
                  <w:marTop w:val="0"/>
                  <w:marBottom w:val="0"/>
                  <w:divBdr>
                    <w:top w:val="none" w:sz="0" w:space="0" w:color="auto"/>
                    <w:left w:val="none" w:sz="0" w:space="0" w:color="auto"/>
                    <w:bottom w:val="none" w:sz="0" w:space="0" w:color="auto"/>
                    <w:right w:val="none" w:sz="0" w:space="0" w:color="auto"/>
                  </w:divBdr>
                  <w:divsChild>
                    <w:div w:id="1129128409">
                      <w:marLeft w:val="0"/>
                      <w:marRight w:val="0"/>
                      <w:marTop w:val="0"/>
                      <w:marBottom w:val="0"/>
                      <w:divBdr>
                        <w:top w:val="none" w:sz="0" w:space="0" w:color="auto"/>
                        <w:left w:val="none" w:sz="0" w:space="0" w:color="auto"/>
                        <w:bottom w:val="none" w:sz="0" w:space="0" w:color="auto"/>
                        <w:right w:val="none" w:sz="0" w:space="0" w:color="auto"/>
                      </w:divBdr>
                    </w:div>
                    <w:div w:id="944340851">
                      <w:marLeft w:val="0"/>
                      <w:marRight w:val="0"/>
                      <w:marTop w:val="0"/>
                      <w:marBottom w:val="0"/>
                      <w:divBdr>
                        <w:top w:val="none" w:sz="0" w:space="0" w:color="auto"/>
                        <w:left w:val="none" w:sz="0" w:space="0" w:color="auto"/>
                        <w:bottom w:val="none" w:sz="0" w:space="0" w:color="auto"/>
                        <w:right w:val="none" w:sz="0" w:space="0" w:color="auto"/>
                      </w:divBdr>
                      <w:divsChild>
                        <w:div w:id="12925718">
                          <w:marLeft w:val="0"/>
                          <w:marRight w:val="0"/>
                          <w:marTop w:val="0"/>
                          <w:marBottom w:val="0"/>
                          <w:divBdr>
                            <w:top w:val="none" w:sz="0" w:space="0" w:color="auto"/>
                            <w:left w:val="none" w:sz="0" w:space="0" w:color="auto"/>
                            <w:bottom w:val="none" w:sz="0" w:space="0" w:color="auto"/>
                            <w:right w:val="none" w:sz="0" w:space="0" w:color="auto"/>
                          </w:divBdr>
                        </w:div>
                      </w:divsChild>
                    </w:div>
                    <w:div w:id="1594708101">
                      <w:marLeft w:val="0"/>
                      <w:marRight w:val="0"/>
                      <w:marTop w:val="0"/>
                      <w:marBottom w:val="0"/>
                      <w:divBdr>
                        <w:top w:val="none" w:sz="0" w:space="0" w:color="auto"/>
                        <w:left w:val="none" w:sz="0" w:space="0" w:color="auto"/>
                        <w:bottom w:val="none" w:sz="0" w:space="0" w:color="auto"/>
                        <w:right w:val="none" w:sz="0" w:space="0" w:color="auto"/>
                      </w:divBdr>
                      <w:divsChild>
                        <w:div w:id="495653758">
                          <w:marLeft w:val="0"/>
                          <w:marRight w:val="0"/>
                          <w:marTop w:val="0"/>
                          <w:marBottom w:val="0"/>
                          <w:divBdr>
                            <w:top w:val="none" w:sz="0" w:space="0" w:color="auto"/>
                            <w:left w:val="none" w:sz="0" w:space="0" w:color="auto"/>
                            <w:bottom w:val="none" w:sz="0" w:space="0" w:color="auto"/>
                            <w:right w:val="none" w:sz="0" w:space="0" w:color="auto"/>
                          </w:divBdr>
                        </w:div>
                      </w:divsChild>
                    </w:div>
                    <w:div w:id="863787238">
                      <w:marLeft w:val="0"/>
                      <w:marRight w:val="0"/>
                      <w:marTop w:val="0"/>
                      <w:marBottom w:val="0"/>
                      <w:divBdr>
                        <w:top w:val="none" w:sz="0" w:space="0" w:color="auto"/>
                        <w:left w:val="none" w:sz="0" w:space="0" w:color="auto"/>
                        <w:bottom w:val="none" w:sz="0" w:space="0" w:color="auto"/>
                        <w:right w:val="none" w:sz="0" w:space="0" w:color="auto"/>
                      </w:divBdr>
                      <w:divsChild>
                        <w:div w:id="609706729">
                          <w:marLeft w:val="0"/>
                          <w:marRight w:val="0"/>
                          <w:marTop w:val="0"/>
                          <w:marBottom w:val="0"/>
                          <w:divBdr>
                            <w:top w:val="none" w:sz="0" w:space="0" w:color="auto"/>
                            <w:left w:val="none" w:sz="0" w:space="0" w:color="auto"/>
                            <w:bottom w:val="none" w:sz="0" w:space="0" w:color="auto"/>
                            <w:right w:val="none" w:sz="0" w:space="0" w:color="auto"/>
                          </w:divBdr>
                        </w:div>
                      </w:divsChild>
                    </w:div>
                    <w:div w:id="706881261">
                      <w:marLeft w:val="0"/>
                      <w:marRight w:val="0"/>
                      <w:marTop w:val="0"/>
                      <w:marBottom w:val="0"/>
                      <w:divBdr>
                        <w:top w:val="none" w:sz="0" w:space="0" w:color="auto"/>
                        <w:left w:val="none" w:sz="0" w:space="0" w:color="auto"/>
                        <w:bottom w:val="none" w:sz="0" w:space="0" w:color="auto"/>
                        <w:right w:val="none" w:sz="0" w:space="0" w:color="auto"/>
                      </w:divBdr>
                      <w:divsChild>
                        <w:div w:id="226110845">
                          <w:marLeft w:val="0"/>
                          <w:marRight w:val="0"/>
                          <w:marTop w:val="0"/>
                          <w:marBottom w:val="0"/>
                          <w:divBdr>
                            <w:top w:val="none" w:sz="0" w:space="0" w:color="auto"/>
                            <w:left w:val="none" w:sz="0" w:space="0" w:color="auto"/>
                            <w:bottom w:val="none" w:sz="0" w:space="0" w:color="auto"/>
                            <w:right w:val="none" w:sz="0" w:space="0" w:color="auto"/>
                          </w:divBdr>
                        </w:div>
                      </w:divsChild>
                    </w:div>
                    <w:div w:id="722096295">
                      <w:marLeft w:val="0"/>
                      <w:marRight w:val="0"/>
                      <w:marTop w:val="0"/>
                      <w:marBottom w:val="0"/>
                      <w:divBdr>
                        <w:top w:val="none" w:sz="0" w:space="0" w:color="auto"/>
                        <w:left w:val="none" w:sz="0" w:space="0" w:color="auto"/>
                        <w:bottom w:val="none" w:sz="0" w:space="0" w:color="auto"/>
                        <w:right w:val="none" w:sz="0" w:space="0" w:color="auto"/>
                      </w:divBdr>
                      <w:divsChild>
                        <w:div w:id="1842348720">
                          <w:marLeft w:val="0"/>
                          <w:marRight w:val="0"/>
                          <w:marTop w:val="0"/>
                          <w:marBottom w:val="0"/>
                          <w:divBdr>
                            <w:top w:val="none" w:sz="0" w:space="0" w:color="auto"/>
                            <w:left w:val="none" w:sz="0" w:space="0" w:color="auto"/>
                            <w:bottom w:val="none" w:sz="0" w:space="0" w:color="auto"/>
                            <w:right w:val="none" w:sz="0" w:space="0" w:color="auto"/>
                          </w:divBdr>
                        </w:div>
                      </w:divsChild>
                    </w:div>
                    <w:div w:id="1182428220">
                      <w:marLeft w:val="0"/>
                      <w:marRight w:val="0"/>
                      <w:marTop w:val="0"/>
                      <w:marBottom w:val="0"/>
                      <w:divBdr>
                        <w:top w:val="none" w:sz="0" w:space="0" w:color="auto"/>
                        <w:left w:val="none" w:sz="0" w:space="0" w:color="auto"/>
                        <w:bottom w:val="none" w:sz="0" w:space="0" w:color="auto"/>
                        <w:right w:val="none" w:sz="0" w:space="0" w:color="auto"/>
                      </w:divBdr>
                      <w:divsChild>
                        <w:div w:id="111695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836059">
              <w:marLeft w:val="0"/>
              <w:marRight w:val="0"/>
              <w:marTop w:val="0"/>
              <w:marBottom w:val="480"/>
              <w:divBdr>
                <w:top w:val="none" w:sz="0" w:space="0" w:color="D0D0D0"/>
                <w:left w:val="none" w:sz="0" w:space="0" w:color="D0D0D0"/>
                <w:bottom w:val="none" w:sz="0" w:space="0" w:color="auto"/>
                <w:right w:val="none" w:sz="0" w:space="0" w:color="D0D0D0"/>
              </w:divBdr>
              <w:divsChild>
                <w:div w:id="66486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857310">
          <w:marLeft w:val="0"/>
          <w:marRight w:val="0"/>
          <w:marTop w:val="0"/>
          <w:marBottom w:val="0"/>
          <w:divBdr>
            <w:top w:val="none" w:sz="0" w:space="0" w:color="auto"/>
            <w:left w:val="none" w:sz="0" w:space="0" w:color="auto"/>
            <w:bottom w:val="none" w:sz="0" w:space="0" w:color="auto"/>
            <w:right w:val="none" w:sz="0" w:space="0" w:color="auto"/>
          </w:divBdr>
          <w:divsChild>
            <w:div w:id="87366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60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edistyle.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1864</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Petra Fránková</cp:lastModifiedBy>
  <cp:revision>2</cp:revision>
  <dcterms:created xsi:type="dcterms:W3CDTF">2024-02-25T17:26:00Z</dcterms:created>
  <dcterms:modified xsi:type="dcterms:W3CDTF">2024-02-25T17:26:00Z</dcterms:modified>
</cp:coreProperties>
</file>